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2E2A" w:rsidRDefault="00B02E2A" w:rsidP="00B02E2A">
      <w:pPr>
        <w:pStyle w:val="Bezmezer"/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Obec   B O R E K , Borek</w:t>
      </w:r>
      <w:proofErr w:type="gramEnd"/>
      <w:r>
        <w:rPr>
          <w:b/>
          <w:sz w:val="32"/>
          <w:szCs w:val="32"/>
        </w:rPr>
        <w:t xml:space="preserve"> 8</w:t>
      </w:r>
    </w:p>
    <w:p w:rsidR="00B02E2A" w:rsidRDefault="00B02E2A" w:rsidP="00B02E2A">
      <w:pPr>
        <w:pStyle w:val="Bezmezer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507 71 </w:t>
      </w:r>
      <w:proofErr w:type="spellStart"/>
      <w:r>
        <w:rPr>
          <w:b/>
          <w:sz w:val="32"/>
          <w:szCs w:val="32"/>
        </w:rPr>
        <w:t>Miletín</w:t>
      </w:r>
      <w:proofErr w:type="spellEnd"/>
    </w:p>
    <w:p w:rsidR="00B02E2A" w:rsidRDefault="00B02E2A" w:rsidP="00B02E2A">
      <w:pPr>
        <w:pStyle w:val="Bezmezer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IČO 00578223</w:t>
      </w:r>
    </w:p>
    <w:p w:rsidR="00B02E2A" w:rsidRDefault="00B02E2A" w:rsidP="00B02E2A">
      <w:pPr>
        <w:pStyle w:val="Bezmezer"/>
        <w:rPr>
          <w:sz w:val="32"/>
          <w:szCs w:val="32"/>
        </w:rPr>
      </w:pPr>
    </w:p>
    <w:p w:rsidR="00B02E2A" w:rsidRDefault="00B02E2A" w:rsidP="00B02E2A">
      <w:pPr>
        <w:pStyle w:val="Bezmezer"/>
        <w:jc w:val="center"/>
        <w:rPr>
          <w:sz w:val="32"/>
          <w:szCs w:val="32"/>
        </w:rPr>
      </w:pPr>
      <w:r>
        <w:rPr>
          <w:sz w:val="32"/>
          <w:szCs w:val="32"/>
        </w:rPr>
        <w:t>V souladu s </w:t>
      </w:r>
      <w:proofErr w:type="spellStart"/>
      <w:r>
        <w:rPr>
          <w:sz w:val="32"/>
          <w:szCs w:val="32"/>
        </w:rPr>
        <w:t>ust</w:t>
      </w:r>
      <w:proofErr w:type="spellEnd"/>
      <w:r>
        <w:rPr>
          <w:sz w:val="32"/>
          <w:szCs w:val="32"/>
        </w:rPr>
        <w:t xml:space="preserve">. § 39 odst. 1 zák. č. 128/2000 Sb., o obcích v platném znění, zveřejňuje obec Borek záměr </w:t>
      </w:r>
      <w:proofErr w:type="gramStart"/>
      <w:r>
        <w:rPr>
          <w:sz w:val="32"/>
          <w:szCs w:val="32"/>
        </w:rPr>
        <w:t>prodat  nemovitý</w:t>
      </w:r>
      <w:proofErr w:type="gramEnd"/>
      <w:r>
        <w:rPr>
          <w:sz w:val="32"/>
          <w:szCs w:val="32"/>
        </w:rPr>
        <w:t xml:space="preserve"> majetek obce    a to:</w:t>
      </w:r>
    </w:p>
    <w:p w:rsidR="00B02E2A" w:rsidRDefault="00B02E2A" w:rsidP="00B02E2A">
      <w:pPr>
        <w:pStyle w:val="Bezmezer"/>
        <w:rPr>
          <w:sz w:val="32"/>
          <w:szCs w:val="32"/>
        </w:rPr>
      </w:pPr>
    </w:p>
    <w:p w:rsidR="00B02E2A" w:rsidRDefault="00B02E2A" w:rsidP="00B02E2A">
      <w:pPr>
        <w:pStyle w:val="Bezmezer"/>
        <w:rPr>
          <w:sz w:val="32"/>
          <w:szCs w:val="32"/>
        </w:rPr>
      </w:pPr>
    </w:p>
    <w:p w:rsidR="00B02E2A" w:rsidRDefault="00B02E2A" w:rsidP="00B02E2A">
      <w:pPr>
        <w:pStyle w:val="Bezmezer"/>
        <w:rPr>
          <w:sz w:val="32"/>
          <w:szCs w:val="32"/>
        </w:rPr>
      </w:pPr>
      <w:r>
        <w:rPr>
          <w:sz w:val="32"/>
          <w:szCs w:val="32"/>
        </w:rPr>
        <w:t>Pozemek:</w:t>
      </w:r>
    </w:p>
    <w:p w:rsidR="00B02E2A" w:rsidRDefault="00B02E2A" w:rsidP="00B02E2A">
      <w:pPr>
        <w:pStyle w:val="Bezmezer"/>
        <w:rPr>
          <w:sz w:val="32"/>
          <w:szCs w:val="32"/>
        </w:rPr>
      </w:pPr>
      <w:proofErr w:type="spellStart"/>
      <w:proofErr w:type="gramStart"/>
      <w:r>
        <w:rPr>
          <w:b/>
          <w:sz w:val="32"/>
          <w:szCs w:val="32"/>
        </w:rPr>
        <w:t>p.č</w:t>
      </w:r>
      <w:proofErr w:type="spellEnd"/>
      <w:r>
        <w:rPr>
          <w:b/>
          <w:sz w:val="32"/>
          <w:szCs w:val="32"/>
        </w:rPr>
        <w:t>.</w:t>
      </w:r>
      <w:proofErr w:type="gramEnd"/>
      <w:r>
        <w:rPr>
          <w:b/>
          <w:sz w:val="32"/>
          <w:szCs w:val="32"/>
        </w:rPr>
        <w:t xml:space="preserve"> 36 ve výměře 29m2</w:t>
      </w:r>
      <w:r>
        <w:rPr>
          <w:sz w:val="32"/>
          <w:szCs w:val="32"/>
        </w:rPr>
        <w:t xml:space="preserve"> </w:t>
      </w:r>
      <w:r w:rsidR="00B50499" w:rsidRPr="005A2B11">
        <w:rPr>
          <w:rFonts w:ascii="Segoe UI" w:hAnsi="Segoe UI" w:cs="Segoe UI"/>
          <w:color w:val="000000"/>
          <w:sz w:val="32"/>
          <w:szCs w:val="32"/>
        </w:rPr>
        <w:t>zastavěná plocha a nádvoří</w:t>
      </w:r>
      <w:r>
        <w:rPr>
          <w:sz w:val="32"/>
          <w:szCs w:val="32"/>
        </w:rPr>
        <w:t xml:space="preserve"> v k.</w:t>
      </w:r>
      <w:proofErr w:type="spellStart"/>
      <w:r>
        <w:rPr>
          <w:sz w:val="32"/>
          <w:szCs w:val="32"/>
        </w:rPr>
        <w:t>ú</w:t>
      </w:r>
      <w:proofErr w:type="spellEnd"/>
      <w:r>
        <w:rPr>
          <w:sz w:val="32"/>
          <w:szCs w:val="32"/>
        </w:rPr>
        <w:t>. B</w:t>
      </w:r>
      <w:r w:rsidR="005A2B11">
        <w:rPr>
          <w:sz w:val="32"/>
          <w:szCs w:val="32"/>
        </w:rPr>
        <w:t>orek</w:t>
      </w:r>
      <w:r>
        <w:rPr>
          <w:sz w:val="32"/>
          <w:szCs w:val="32"/>
        </w:rPr>
        <w:t xml:space="preserve">. Cena pozemku 20,-- Kč/m2. </w:t>
      </w:r>
    </w:p>
    <w:p w:rsidR="005A2B11" w:rsidRDefault="005A2B11" w:rsidP="00B02E2A">
      <w:pPr>
        <w:pStyle w:val="Bezmezer"/>
        <w:rPr>
          <w:sz w:val="32"/>
          <w:szCs w:val="32"/>
        </w:rPr>
      </w:pPr>
    </w:p>
    <w:p w:rsidR="005A2B11" w:rsidRDefault="005A2B11" w:rsidP="00B02E2A">
      <w:pPr>
        <w:pStyle w:val="Bezmezer"/>
        <w:rPr>
          <w:sz w:val="32"/>
          <w:szCs w:val="32"/>
        </w:rPr>
      </w:pPr>
    </w:p>
    <w:p w:rsidR="00B02E2A" w:rsidRDefault="00C70F1C" w:rsidP="00B02E2A">
      <w:pPr>
        <w:pStyle w:val="Bezmezer"/>
        <w:rPr>
          <w:sz w:val="32"/>
          <w:szCs w:val="32"/>
        </w:rPr>
      </w:pPr>
      <w:r>
        <w:rPr>
          <w:rFonts w:ascii="Segoe UI" w:hAnsi="Segoe UI" w:cs="Segoe UI"/>
          <w:noProof/>
          <w:color w:val="2F6E99"/>
          <w:sz w:val="20"/>
          <w:szCs w:val="20"/>
          <w:lang w:eastAsia="cs-CZ"/>
        </w:rPr>
        <w:drawing>
          <wp:inline distT="0" distB="0" distL="0" distR="0">
            <wp:extent cx="3048000" cy="2286000"/>
            <wp:effectExtent l="19050" t="0" r="0" b="0"/>
            <wp:docPr id="1" name="imageMapa" descr="Ukázka mapy se zobrazenou nemovitostí">
              <a:hlinkClick xmlns:a="http://schemas.openxmlformats.org/drawingml/2006/main" r:id="rId4" tooltip="&quot;Zobrazení mapy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apa" descr="Ukázka mapy se zobrazenou nemovitostí">
                      <a:hlinkClick r:id="rId4" tooltip="&quot;Zobrazení mapy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2E2A" w:rsidRDefault="00B02E2A" w:rsidP="00B02E2A">
      <w:pPr>
        <w:pStyle w:val="Bezmezer"/>
        <w:rPr>
          <w:sz w:val="32"/>
          <w:szCs w:val="32"/>
        </w:rPr>
      </w:pPr>
    </w:p>
    <w:p w:rsidR="00B02E2A" w:rsidRDefault="00B02E2A" w:rsidP="00B02E2A">
      <w:pPr>
        <w:pStyle w:val="Bezmezer"/>
        <w:rPr>
          <w:sz w:val="32"/>
          <w:szCs w:val="32"/>
        </w:rPr>
      </w:pPr>
    </w:p>
    <w:p w:rsidR="00B02E2A" w:rsidRDefault="00B02E2A" w:rsidP="00B02E2A">
      <w:pPr>
        <w:pStyle w:val="Bezmezer"/>
        <w:rPr>
          <w:sz w:val="32"/>
          <w:szCs w:val="32"/>
        </w:rPr>
      </w:pPr>
    </w:p>
    <w:p w:rsidR="00B02E2A" w:rsidRDefault="00B02E2A" w:rsidP="00B02E2A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Petr Holeček</w:t>
      </w:r>
    </w:p>
    <w:p w:rsidR="00B02E2A" w:rsidRDefault="00B02E2A" w:rsidP="00B02E2A">
      <w:pPr>
        <w:pStyle w:val="Bezmezer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Starosta</w:t>
      </w:r>
    </w:p>
    <w:p w:rsidR="00B02E2A" w:rsidRDefault="00B02E2A" w:rsidP="00B02E2A">
      <w:pPr>
        <w:pStyle w:val="Bezmezer"/>
        <w:rPr>
          <w:sz w:val="32"/>
          <w:szCs w:val="32"/>
        </w:rPr>
      </w:pPr>
    </w:p>
    <w:p w:rsidR="00B02E2A" w:rsidRDefault="00B02E2A" w:rsidP="00B02E2A">
      <w:pPr>
        <w:pStyle w:val="Bezmezer"/>
        <w:rPr>
          <w:sz w:val="32"/>
          <w:szCs w:val="32"/>
        </w:rPr>
      </w:pPr>
    </w:p>
    <w:p w:rsidR="00B02E2A" w:rsidRDefault="00B02E2A" w:rsidP="00B02E2A">
      <w:pPr>
        <w:pStyle w:val="Bezmezer"/>
        <w:rPr>
          <w:sz w:val="32"/>
          <w:szCs w:val="32"/>
        </w:rPr>
      </w:pPr>
    </w:p>
    <w:p w:rsidR="00B02E2A" w:rsidRDefault="00B02E2A" w:rsidP="00B02E2A">
      <w:r>
        <w:rPr>
          <w:sz w:val="32"/>
          <w:szCs w:val="32"/>
        </w:rPr>
        <w:t xml:space="preserve">Vyvěšeno: </w:t>
      </w:r>
      <w:r w:rsidR="005A2B11">
        <w:rPr>
          <w:sz w:val="32"/>
          <w:szCs w:val="32"/>
        </w:rPr>
        <w:t xml:space="preserve">9. 5. </w:t>
      </w:r>
      <w:proofErr w:type="gramStart"/>
      <w:r w:rsidR="005A2B11">
        <w:rPr>
          <w:sz w:val="32"/>
          <w:szCs w:val="32"/>
        </w:rPr>
        <w:t>2016</w:t>
      </w:r>
      <w:r>
        <w:rPr>
          <w:sz w:val="32"/>
          <w:szCs w:val="32"/>
        </w:rPr>
        <w:t xml:space="preserve">                                                                                                   Sejmuto</w:t>
      </w:r>
      <w:proofErr w:type="gramEnd"/>
    </w:p>
    <w:p w:rsidR="00B02E2A" w:rsidRDefault="00B02E2A" w:rsidP="00B02E2A"/>
    <w:p w:rsidR="00064477" w:rsidRDefault="00064477"/>
    <w:sectPr w:rsidR="00064477" w:rsidSect="000644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02E2A"/>
    <w:rsid w:val="00064477"/>
    <w:rsid w:val="005A2B11"/>
    <w:rsid w:val="00B02E2A"/>
    <w:rsid w:val="00B50499"/>
    <w:rsid w:val="00BC0C91"/>
    <w:rsid w:val="00C70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02E2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B02E2A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70F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70F1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90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nahlizenidokn.cuzk.cz/ZobrazObjekt.aspx?encrypted=P1QqcgkIoA-L5d2RjohfDXGpMiLRdAO8OK_frm16bdGaFE4VjalM1IP6rTtgDkO-vorny_Wi9riLqzkdSTicnBS9MU1rVfKN0Y2tYwf6Al4cdh_ik7KOWk01CRgP8cJADLONWYlS2cYmCRE1G-cxKiPEE3R8Xdh6IariwdoXb7yPd5Txx53BvcjZg5QeVUNw23NsF-cukB2gFvZhxvbU7mGYhCSXKGMLgv99WsTV4ZMcU25EHPl7MOT4cVmM8TTIywjvz9RHtgDU6cjIIdEvm5XlGITs_8iMjOd-BgiPXBs=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87</Words>
  <Characters>515</Characters>
  <Application>Microsoft Office Word</Application>
  <DocSecurity>0</DocSecurity>
  <Lines>4</Lines>
  <Paragraphs>1</Paragraphs>
  <ScaleCrop>false</ScaleCrop>
  <Company/>
  <LinksUpToDate>false</LinksUpToDate>
  <CharactersWithSpaces>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BOREK</dc:creator>
  <cp:keywords/>
  <dc:description/>
  <cp:lastModifiedBy>Obec BOREK</cp:lastModifiedBy>
  <cp:revision>6</cp:revision>
  <dcterms:created xsi:type="dcterms:W3CDTF">2016-05-09T15:57:00Z</dcterms:created>
  <dcterms:modified xsi:type="dcterms:W3CDTF">2016-05-09T16:01:00Z</dcterms:modified>
</cp:coreProperties>
</file>